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FF2" w:rsidRPr="00BB66F8" w:rsidRDefault="00792FF2" w:rsidP="00792FF2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№ 1</w:t>
      </w: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к Указу Президента</w:t>
      </w: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Российской Федерации</w:t>
      </w: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от 10 декабря 2020 г. № 778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ind w:left="675" w:right="675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УВЕДОМЛЕНИЕ</w:t>
      </w:r>
      <w:r w:rsidRPr="00BB66F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bookmarkStart w:id="0" w:name="_GoBack"/>
      <w:r w:rsidRPr="00BB66F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наличии цифровых финансовых активов, цифровых прав, включающих одновременно цифровые финансовые активы и иные цифровые права, утилитарных цифровых прав, цифровой валюты</w:t>
      </w:r>
    </w:p>
    <w:bookmarkEnd w:id="0"/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792FF2" w:rsidRPr="00BB66F8" w:rsidRDefault="00BB66F8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Я, _____</w:t>
      </w:r>
      <w:r w:rsidR="00792FF2"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______________________________________________, уведомляю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ind w:left="675" w:right="675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17"/>
          <w:szCs w:val="17"/>
          <w:lang w:eastAsia="ru-RU"/>
        </w:rPr>
        <w:t>(фамилия, имя, отчество)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t>о наличии у меня, моей супруги (моего супруга), несовершеннолетнего ребенка (нужное подчеркнуть) следующего имущества: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t>1. Цифровые финансовые активы, цифровые права, включающие одновременно цифровые финансовые активы и иные цифровые права</w:t>
      </w:r>
    </w:p>
    <w:tbl>
      <w:tblPr>
        <w:tblW w:w="9000" w:type="dxa"/>
        <w:tblInd w:w="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2269"/>
        <w:gridCol w:w="1768"/>
        <w:gridCol w:w="1484"/>
        <w:gridCol w:w="2994"/>
      </w:tblGrid>
      <w:tr w:rsidR="00BB66F8" w:rsidRPr="00BB66F8" w:rsidTr="00BB66F8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№</w:t>
            </w: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п/п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Наименование цифрового финансового актива или цифрового права</w:t>
            </w:r>
            <w:r w:rsidRPr="00BB66F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Дата приобретения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Общее количество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Сведения об операторе информационной системы, в которой осуществляется выпуск цифровых финансовых активов</w:t>
            </w:r>
            <w:r w:rsidRPr="00BB66F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</w:tr>
      <w:tr w:rsidR="00BB66F8" w:rsidRPr="00BB66F8" w:rsidTr="00BB66F8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</w:tr>
      <w:tr w:rsidR="00BB66F8" w:rsidRPr="00BB66F8" w:rsidTr="00BB66F8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BB66F8" w:rsidRPr="00BB66F8" w:rsidTr="00BB66F8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F8">
        <w:rPr>
          <w:rFonts w:ascii="Times New Roman" w:eastAsia="Times New Roman" w:hAnsi="Times New Roman" w:cs="Times New Roman"/>
          <w:sz w:val="17"/>
          <w:szCs w:val="17"/>
          <w:lang w:eastAsia="ru-RU"/>
        </w:rPr>
        <w:t>1</w:t>
      </w:r>
      <w:r w:rsidRPr="00BB66F8">
        <w:rPr>
          <w:rFonts w:ascii="Times New Roman" w:eastAsia="Times New Roman" w:hAnsi="Times New Roman" w:cs="Times New Roman"/>
          <w:sz w:val="24"/>
          <w:szCs w:val="24"/>
          <w:lang w:eastAsia="ru-RU"/>
        </w:rPr>
        <w:t> Указываются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F8">
        <w:rPr>
          <w:rFonts w:ascii="Times New Roman" w:eastAsia="Times New Roman" w:hAnsi="Times New Roman" w:cs="Times New Roman"/>
          <w:sz w:val="17"/>
          <w:szCs w:val="17"/>
          <w:lang w:eastAsia="ru-RU"/>
        </w:rPr>
        <w:t>2</w:t>
      </w:r>
      <w:r w:rsidRPr="00BB66F8">
        <w:rPr>
          <w:rFonts w:ascii="Times New Roman" w:eastAsia="Times New Roman" w:hAnsi="Times New Roman" w:cs="Times New Roman"/>
          <w:sz w:val="24"/>
          <w:szCs w:val="24"/>
          <w:lang w:eastAsia="ru-RU"/>
        </w:rPr>
        <w:t> Указываются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2. Утилитарные цифровые права</w:t>
      </w:r>
    </w:p>
    <w:tbl>
      <w:tblPr>
        <w:tblW w:w="8910" w:type="dxa"/>
        <w:tblInd w:w="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2133"/>
        <w:gridCol w:w="1838"/>
        <w:gridCol w:w="1630"/>
        <w:gridCol w:w="2825"/>
      </w:tblGrid>
      <w:tr w:rsidR="00BB66F8" w:rsidRPr="00BB66F8" w:rsidTr="00BB66F8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№</w:t>
            </w: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п/п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Уникальное условное обозначение</w:t>
            </w:r>
            <w:r w:rsidRPr="00BB66F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Дата приобретения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Объем инвестиций</w:t>
            </w:r>
          </w:p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(руб.)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Сведения об операторе инвестиционной платформы</w:t>
            </w:r>
            <w:r w:rsidRPr="00BB66F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</w:tr>
      <w:tr w:rsidR="00BB66F8" w:rsidRPr="00BB66F8" w:rsidTr="00BB66F8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</w:tr>
      <w:tr w:rsidR="00BB66F8" w:rsidRPr="00BB66F8" w:rsidTr="00BB66F8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BB66F8" w:rsidRPr="00BB66F8" w:rsidTr="00BB66F8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BB66F8" w:rsidRPr="00BB66F8" w:rsidTr="00BB66F8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t>3. Цифровая валюта</w:t>
      </w:r>
    </w:p>
    <w:tbl>
      <w:tblPr>
        <w:tblW w:w="8940" w:type="dxa"/>
        <w:tblInd w:w="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3899"/>
        <w:gridCol w:w="2313"/>
        <w:gridCol w:w="2243"/>
      </w:tblGrid>
      <w:tr w:rsidR="00BB66F8" w:rsidRPr="00BB66F8" w:rsidTr="00BB66F8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№</w:t>
            </w: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п/п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Наименование цифровой валюты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Дата приобретения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Общее количество</w:t>
            </w:r>
          </w:p>
        </w:tc>
      </w:tr>
      <w:tr w:rsidR="00BB66F8" w:rsidRPr="00BB66F8" w:rsidTr="00BB66F8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</w:tr>
      <w:tr w:rsidR="00BB66F8" w:rsidRPr="00BB66F8" w:rsidTr="00BB66F8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BB66F8" w:rsidRPr="00BB66F8" w:rsidTr="00BB66F8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BB66F8" w:rsidRPr="00BB66F8" w:rsidTr="00BB66F8"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792FF2" w:rsidRPr="00BB66F8" w:rsidRDefault="00792FF2" w:rsidP="00792FF2">
      <w:pPr>
        <w:shd w:val="clear" w:color="auto" w:fill="FFFFFC"/>
        <w:spacing w:before="90" w:after="90" w:line="240" w:lineRule="auto"/>
        <w:ind w:left="675" w:right="675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состоянию на ________________________</w:t>
      </w:r>
    </w:p>
    <w:tbl>
      <w:tblPr>
        <w:tblW w:w="897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4576"/>
      </w:tblGrid>
      <w:tr w:rsidR="00BB66F8" w:rsidRPr="00BB66F8" w:rsidTr="00792FF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792FF2" w:rsidRPr="00BB66F8" w:rsidRDefault="00792FF2" w:rsidP="00BB6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_______________________________</w:t>
            </w: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_______________________________</w:t>
            </w: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="00BB66F8"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_______________________________</w:t>
            </w: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BB66F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(фамилия и инициалы)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BB66F8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BB66F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________________________________</w:t>
            </w:r>
            <w:r w:rsidRPr="00BB66F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:rsidR="00792FF2" w:rsidRPr="00BB66F8" w:rsidRDefault="00792FF2" w:rsidP="0079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B66F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(подпись и дата)</w:t>
            </w:r>
          </w:p>
        </w:tc>
      </w:tr>
    </w:tbl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17"/>
          <w:szCs w:val="17"/>
          <w:lang w:eastAsia="ru-RU"/>
        </w:rPr>
        <w:t>__________________________________________ 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F8">
        <w:rPr>
          <w:rFonts w:ascii="Times New Roman" w:eastAsia="Times New Roman" w:hAnsi="Times New Roman" w:cs="Times New Roman"/>
          <w:sz w:val="17"/>
          <w:szCs w:val="17"/>
          <w:lang w:eastAsia="ru-RU"/>
        </w:rPr>
        <w:t>1</w:t>
      </w:r>
      <w:r w:rsidRPr="00BB66F8">
        <w:rPr>
          <w:rFonts w:ascii="Times New Roman" w:eastAsia="Times New Roman" w:hAnsi="Times New Roman" w:cs="Times New Roman"/>
          <w:sz w:val="24"/>
          <w:szCs w:val="24"/>
          <w:lang w:eastAsia="ru-RU"/>
        </w:rPr>
        <w:t> Указывается уникальное условное обозначение, идентифицирующее утилитарное цифровое право.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6F8">
        <w:rPr>
          <w:rFonts w:ascii="Times New Roman" w:eastAsia="Times New Roman" w:hAnsi="Times New Roman" w:cs="Times New Roman"/>
          <w:sz w:val="17"/>
          <w:szCs w:val="17"/>
          <w:lang w:eastAsia="ru-RU"/>
        </w:rPr>
        <w:t>2 </w:t>
      </w:r>
      <w:r w:rsidRPr="00BB66F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792FF2" w:rsidRPr="00BB66F8" w:rsidRDefault="00792FF2" w:rsidP="00792FF2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B66F8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AB6CB1" w:rsidRDefault="00AB6CB1"/>
    <w:sectPr w:rsidR="00AB6CB1" w:rsidSect="00BB66F8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A2"/>
    <w:rsid w:val="00792FF2"/>
    <w:rsid w:val="00A51CA2"/>
    <w:rsid w:val="00AB6CB1"/>
    <w:rsid w:val="00BB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A65D3-45E1-42F0-86D2-726A99B64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УЧЕБА</dc:creator>
  <cp:lastModifiedBy>Просвирякова Олеся Вячеславовна</cp:lastModifiedBy>
  <cp:revision>2</cp:revision>
  <dcterms:created xsi:type="dcterms:W3CDTF">2025-12-02T11:32:00Z</dcterms:created>
  <dcterms:modified xsi:type="dcterms:W3CDTF">2025-12-02T11:32:00Z</dcterms:modified>
</cp:coreProperties>
</file>